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PLUMBING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 of Work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Supply and install water heater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nos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850.00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1,700.00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on order confirmation, balance on completion.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Warranty on installation: 6 months. Material warranty as per manufacturer.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Emergency call-outs may attract additional charges.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