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803"/>
      </w:tblGrid>
      <w:tr>
        <w:tc>
          <w:tcPr>
            <w:tcW w:type="dxa" w:w="3402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368000" cy="4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yapar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4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3"/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ED1A3B"/>
                <w:sz w:val="40"/>
              </w:rPr>
              <w:t>SPARE PARTS QUOTATION</w:t>
            </w:r>
          </w:p>
        </w:tc>
      </w:tr>
    </w:tbl>
    <w:p>
      <w:pPr>
        <w:spacing w:before="80" w:after="120"/>
        <w:pBdr>
          <w:bottom w:val="single" w:sz="18" w:space="1" w:color="ED1A3B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6236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6"/>
              </w:rPr>
              <w:t>[Your Business Name]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[Your Address, City, Emirate]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Phone: [+971 XX XXX XXXX]  |  Email: [your@email.com]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TRN: [Your Tax Registration Number]</w:t>
            </w:r>
          </w:p>
        </w:tc>
        <w:tc>
          <w:tcPr>
            <w:tcW w:type="dxa" w:w="3969"/>
          </w:tcPr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Quotation No: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QT-0001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Date: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Valid Until: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</w:tc>
      </w:tr>
    </w:tbl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BILL TO</w:t>
            </w:r>
          </w:p>
        </w:tc>
      </w:tr>
    </w:tbl>
    <w:p>
      <w:pPr>
        <w:spacing w:after="20" w:before="40"/>
      </w:pPr>
      <w:r>
        <w:rPr>
          <w:rFonts w:ascii="Arial" w:hAnsi="Arial"/>
          <w:b/>
          <w:i w:val="0"/>
          <w:color w:val="1F2937"/>
          <w:sz w:val="22"/>
        </w:rPr>
        <w:t>[Client Business Name]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[Client Address, City, Emirate]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TRN: [Client Tax Registration Number]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Contact: [+971 XX XXX XXXX]</w:t>
      </w:r>
    </w:p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3685"/>
        <w:gridCol w:w="1417"/>
        <w:gridCol w:w="1134"/>
        <w:gridCol w:w="1701"/>
        <w:gridCol w:w="1701"/>
      </w:tblGrid>
      <w:tr>
        <w:tc>
          <w:tcPr>
            <w:tcW w:type="dxa" w:w="56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Sr.</w:t>
            </w:r>
          </w:p>
        </w:tc>
        <w:tc>
          <w:tcPr>
            <w:tcW w:type="dxa" w:w="3685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Part Description</w:t>
            </w:r>
          </w:p>
        </w:tc>
        <w:tc>
          <w:tcPr>
            <w:tcW w:type="dxa" w:w="141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Part No.</w:t>
            </w:r>
          </w:p>
        </w:tc>
        <w:tc>
          <w:tcPr>
            <w:tcW w:type="dxa" w:w="1134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Rate (AED)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Amount (AED)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Brake Pads - Front Set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BP-1234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2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275.00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550.00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3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4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5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6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7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8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2268"/>
        <w:gridCol w:w="1701"/>
      </w:tblGrid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Subtotal: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25,000.00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VAT (5%):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1,250.00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GRAND TOTAL (AED):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26,250.00</w:t>
            </w:r>
          </w:p>
        </w:tc>
      </w:tr>
    </w:tbl>
    <w:p>
      <w:pPr>
        <w:spacing w:before="120" w:after="120"/>
      </w:pPr>
      <w:r>
        <w:rPr>
          <w:rFonts w:ascii="Arial" w:hAnsi="Arial"/>
          <w:b w:val="0"/>
          <w:i/>
          <w:color w:val="6B7280"/>
          <w:sz w:val="20"/>
        </w:rPr>
        <w:t>Amount in Words: [To be filled]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TERMS &amp; CONDITIONS</w:t>
            </w:r>
          </w:p>
        </w:tc>
      </w:tr>
    </w:tbl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1. </w:t>
      </w:r>
      <w:r>
        <w:rPr>
          <w:rFonts w:ascii="Arial" w:hAnsi="Arial"/>
          <w:b w:val="0"/>
          <w:i w:val="0"/>
          <w:color w:val="4B5563"/>
          <w:sz w:val="18"/>
        </w:rPr>
        <w:t>Prices valid for 15 days from the date of quotation.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2. </w:t>
      </w:r>
      <w:r>
        <w:rPr>
          <w:rFonts w:ascii="Arial" w:hAnsi="Arial"/>
          <w:b w:val="0"/>
          <w:i w:val="0"/>
          <w:color w:val="4B5563"/>
          <w:sz w:val="18"/>
        </w:rPr>
        <w:t>Delivery within 3 to 7 working days after payment.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3. </w:t>
      </w:r>
      <w:r>
        <w:rPr>
          <w:rFonts w:ascii="Arial" w:hAnsi="Arial"/>
          <w:b w:val="0"/>
          <w:i w:val="0"/>
          <w:color w:val="4B5563"/>
          <w:sz w:val="18"/>
        </w:rPr>
        <w:t>Warranty as per manufacturer or supplier terms.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4. </w:t>
      </w:r>
      <w:r>
        <w:rPr>
          <w:rFonts w:ascii="Arial" w:hAnsi="Arial"/>
          <w:b w:val="0"/>
          <w:i w:val="0"/>
          <w:color w:val="4B5563"/>
          <w:sz w:val="18"/>
        </w:rPr>
        <w:t>Returns accepted within 7 days if parts are unused and in original packaging.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5. </w:t>
      </w:r>
      <w:r>
        <w:rPr>
          <w:rFonts w:ascii="Arial" w:hAnsi="Arial"/>
          <w:b w:val="0"/>
          <w:i w:val="0"/>
          <w:color w:val="4B5563"/>
          <w:sz w:val="18"/>
        </w:rPr>
        <w:t>VAT at 5% is applicable as per UAE Federal Tax Authority guidelines.</w:t>
      </w:r>
    </w:p>
    <w:p>
      <w:pP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For [Your Business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Client Acceptance</w:t>
            </w:r>
          </w:p>
        </w:tc>
      </w:tr>
      <w:tr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</w:tr>
      <w:tr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Authorised Signatory</w:t>
            </w:r>
          </w:p>
        </w:tc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Signature &amp; Date</w:t>
            </w:r>
          </w:p>
        </w:tc>
      </w:tr>
    </w:tbl>
    <w:p>
      <w:pPr>
        <w:spacing w:after="240"/>
      </w:pPr>
    </w:p>
    <w:p>
      <w:pPr>
        <w:spacing w:before="120"/>
        <w:jc w:val="center"/>
      </w:pPr>
      <w:r>
        <w:rPr>
          <w:rFonts w:ascii="Arial" w:hAnsi="Arial"/>
          <w:b w:val="0"/>
          <w:i/>
          <w:color w:val="ED1A3B"/>
          <w:sz w:val="18"/>
        </w:rPr>
        <w:t>Created with Vyapar App  |  vyapar.com/en-ae  |  gulfsupport@vyapar.com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